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57" w:rsidRDefault="00DD4957" w:rsidP="00A328D9">
      <w:pPr>
        <w:jc w:val="center"/>
        <w:rPr>
          <w:b/>
          <w:lang w:val="en-GB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219450" cy="803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09"/>
                    <a:stretch/>
                  </pic:blipFill>
                  <pic:spPr bwMode="auto">
                    <a:xfrm>
                      <a:off x="0" y="0"/>
                      <a:ext cx="3229670" cy="80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8D9" w:rsidRPr="00DD4957" w:rsidRDefault="00BA0AC8" w:rsidP="00A328D9">
      <w:pPr>
        <w:jc w:val="center"/>
        <w:rPr>
          <w:b/>
          <w:sz w:val="26"/>
          <w:szCs w:val="26"/>
          <w:lang w:val="en-GB"/>
        </w:rPr>
      </w:pPr>
      <w:proofErr w:type="spellStart"/>
      <w:r w:rsidRPr="00DD4957">
        <w:rPr>
          <w:b/>
          <w:sz w:val="26"/>
          <w:szCs w:val="26"/>
          <w:lang w:val="en-GB"/>
        </w:rPr>
        <w:t>Le</w:t>
      </w:r>
      <w:r w:rsidR="009C39E8">
        <w:rPr>
          <w:b/>
          <w:sz w:val="26"/>
          <w:szCs w:val="26"/>
          <w:lang w:val="en-GB"/>
        </w:rPr>
        <w:t>ttre</w:t>
      </w:r>
      <w:proofErr w:type="spellEnd"/>
      <w:r w:rsidR="009C39E8">
        <w:rPr>
          <w:b/>
          <w:sz w:val="26"/>
          <w:szCs w:val="26"/>
          <w:lang w:val="en-GB"/>
        </w:rPr>
        <w:t xml:space="preserve"> </w:t>
      </w:r>
      <w:proofErr w:type="spellStart"/>
      <w:r w:rsidR="009C39E8">
        <w:rPr>
          <w:b/>
          <w:sz w:val="26"/>
          <w:szCs w:val="26"/>
          <w:lang w:val="en-GB"/>
        </w:rPr>
        <w:t>d’intention</w:t>
      </w:r>
      <w:proofErr w:type="spellEnd"/>
    </w:p>
    <w:p w:rsidR="005C1A89" w:rsidRDefault="005C1A89" w:rsidP="00F00463">
      <w:pPr>
        <w:spacing w:after="0" w:line="240" w:lineRule="auto"/>
        <w:jc w:val="both"/>
        <w:rPr>
          <w:lang w:val="en-GB"/>
        </w:rPr>
      </w:pPr>
    </w:p>
    <w:p w:rsidR="00F00463" w:rsidRDefault="00F00463" w:rsidP="00F00463">
      <w:pPr>
        <w:spacing w:after="0" w:line="240" w:lineRule="auto"/>
        <w:jc w:val="both"/>
        <w:rPr>
          <w:lang w:val="en-GB"/>
        </w:rPr>
      </w:pPr>
    </w:p>
    <w:p w:rsidR="00F00463" w:rsidRPr="00577D62" w:rsidRDefault="00F00463" w:rsidP="00F00463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Date:</w:t>
      </w:r>
    </w:p>
    <w:p w:rsidR="005C1A89" w:rsidRPr="00577D62" w:rsidRDefault="005C1A89" w:rsidP="00F00463">
      <w:pPr>
        <w:spacing w:after="0" w:line="240" w:lineRule="auto"/>
        <w:jc w:val="both"/>
        <w:rPr>
          <w:lang w:val="en-GB"/>
        </w:rPr>
      </w:pPr>
    </w:p>
    <w:p w:rsidR="005C1A89" w:rsidRPr="00577D62" w:rsidRDefault="005C1A89" w:rsidP="00F00463">
      <w:pPr>
        <w:spacing w:after="0" w:line="240" w:lineRule="auto"/>
        <w:jc w:val="both"/>
        <w:rPr>
          <w:lang w:val="en-GB"/>
        </w:rPr>
      </w:pPr>
    </w:p>
    <w:p w:rsidR="009C39E8" w:rsidRPr="009C39E8" w:rsidRDefault="009C39E8" w:rsidP="00F00463">
      <w:pPr>
        <w:spacing w:after="0" w:line="240" w:lineRule="auto"/>
        <w:jc w:val="both"/>
      </w:pPr>
      <w:r w:rsidRPr="009C39E8">
        <w:t>A</w:t>
      </w:r>
      <w:r w:rsidR="00BA0AC8" w:rsidRPr="009C39E8">
        <w:t>:</w:t>
      </w:r>
      <w:r w:rsidR="00E4422B" w:rsidRPr="009C39E8">
        <w:t xml:space="preserve"> </w:t>
      </w:r>
      <w:r w:rsidRPr="009C39E8">
        <w:t>Organisation</w:t>
      </w:r>
      <w:r w:rsidR="00103009">
        <w:t>(s)</w:t>
      </w:r>
      <w:r w:rsidRPr="009C39E8">
        <w:t xml:space="preserve"> sectorielle</w:t>
      </w:r>
      <w:r w:rsidR="00103009">
        <w:t>(s)</w:t>
      </w:r>
      <w:r w:rsidRPr="009C39E8">
        <w:t xml:space="preserve"> au niveau de l’UE, </w:t>
      </w:r>
      <w:r w:rsidR="00103009">
        <w:t>dont l’entreprise signataire est membre</w:t>
      </w:r>
    </w:p>
    <w:p w:rsidR="00A328D9" w:rsidRPr="00577D62" w:rsidRDefault="00A328D9" w:rsidP="00F00463">
      <w:pPr>
        <w:spacing w:after="0" w:line="240" w:lineRule="auto"/>
        <w:jc w:val="both"/>
        <w:rPr>
          <w:lang w:val="en-GB"/>
        </w:rPr>
      </w:pPr>
    </w:p>
    <w:p w:rsidR="00A328D9" w:rsidRPr="00577D62" w:rsidRDefault="00A328D9" w:rsidP="00F00463">
      <w:pPr>
        <w:spacing w:after="0" w:line="240" w:lineRule="auto"/>
        <w:jc w:val="both"/>
        <w:rPr>
          <w:lang w:val="en-GB"/>
        </w:rPr>
      </w:pPr>
    </w:p>
    <w:p w:rsidR="00A328D9" w:rsidRPr="00103009" w:rsidRDefault="00BA0AC8" w:rsidP="00F00463">
      <w:pPr>
        <w:spacing w:after="0" w:line="240" w:lineRule="auto"/>
        <w:jc w:val="both"/>
        <w:rPr>
          <w:b/>
          <w:u w:val="single"/>
        </w:rPr>
      </w:pPr>
      <w:r w:rsidRPr="00103009">
        <w:rPr>
          <w:b/>
          <w:u w:val="single"/>
        </w:rPr>
        <w:t>[</w:t>
      </w:r>
      <w:r w:rsidR="00103009" w:rsidRPr="00103009">
        <w:rPr>
          <w:b/>
          <w:u w:val="single"/>
        </w:rPr>
        <w:t>Nom de l’entreprise</w:t>
      </w:r>
      <w:r w:rsidRPr="00103009">
        <w:rPr>
          <w:b/>
          <w:u w:val="single"/>
        </w:rPr>
        <w:t>] confirm</w:t>
      </w:r>
      <w:r w:rsidR="00103009" w:rsidRPr="00103009">
        <w:rPr>
          <w:b/>
          <w:u w:val="single"/>
        </w:rPr>
        <w:t>e son intention de me</w:t>
      </w:r>
      <w:r w:rsidR="00103009">
        <w:rPr>
          <w:b/>
          <w:u w:val="single"/>
        </w:rPr>
        <w:t>t</w:t>
      </w:r>
      <w:r w:rsidR="00103009" w:rsidRPr="00103009">
        <w:rPr>
          <w:b/>
          <w:u w:val="single"/>
        </w:rPr>
        <w:t>tre en œuvre les Principe</w:t>
      </w:r>
      <w:r w:rsidR="00103009">
        <w:rPr>
          <w:b/>
          <w:u w:val="single"/>
        </w:rPr>
        <w:t>s</w:t>
      </w:r>
      <w:r w:rsidR="00103009" w:rsidRPr="00103009">
        <w:rPr>
          <w:b/>
          <w:u w:val="single"/>
        </w:rPr>
        <w:t xml:space="preserve"> de Bonne</w:t>
      </w:r>
      <w:r w:rsidR="00103009">
        <w:rPr>
          <w:b/>
          <w:u w:val="single"/>
        </w:rPr>
        <w:t>s</w:t>
      </w:r>
      <w:r w:rsidR="00103009" w:rsidRPr="00103009">
        <w:rPr>
          <w:b/>
          <w:u w:val="single"/>
        </w:rPr>
        <w:t xml:space="preserve"> Pratique</w:t>
      </w:r>
      <w:r w:rsidR="00103009">
        <w:rPr>
          <w:b/>
          <w:u w:val="single"/>
        </w:rPr>
        <w:t>s</w:t>
      </w:r>
    </w:p>
    <w:p w:rsidR="00A328D9" w:rsidRPr="00103009" w:rsidRDefault="00A328D9" w:rsidP="00F00463">
      <w:pPr>
        <w:spacing w:after="0" w:line="240" w:lineRule="auto"/>
        <w:jc w:val="both"/>
      </w:pPr>
    </w:p>
    <w:p w:rsidR="00A328D9" w:rsidRPr="00103009" w:rsidRDefault="00A328D9" w:rsidP="00F00463">
      <w:pPr>
        <w:spacing w:after="0" w:line="240" w:lineRule="auto"/>
        <w:jc w:val="both"/>
      </w:pPr>
    </w:p>
    <w:p w:rsidR="00A328D9" w:rsidRPr="00103009" w:rsidRDefault="00A328D9" w:rsidP="00481AD5">
      <w:pPr>
        <w:spacing w:after="0" w:line="240" w:lineRule="auto"/>
        <w:jc w:val="both"/>
      </w:pPr>
    </w:p>
    <w:p w:rsidR="00A328D9" w:rsidRPr="00103009" w:rsidRDefault="00103009" w:rsidP="00481AD5">
      <w:pPr>
        <w:pStyle w:val="Default"/>
        <w:jc w:val="both"/>
        <w:rPr>
          <w:lang w:val="fr-BE"/>
        </w:rPr>
      </w:pPr>
      <w:r w:rsidRPr="00103009">
        <w:rPr>
          <w:lang w:val="fr-BE"/>
        </w:rPr>
        <w:t xml:space="preserve">Par la présente, je confirme que </w:t>
      </w:r>
      <w:r w:rsidR="00BA0AC8" w:rsidRPr="00103009">
        <w:rPr>
          <w:lang w:val="fr-BE"/>
        </w:rPr>
        <w:t>[</w:t>
      </w:r>
      <w:r w:rsidRPr="00103009">
        <w:rPr>
          <w:lang w:val="fr-BE"/>
        </w:rPr>
        <w:t>nom de l’entreprise</w:t>
      </w:r>
      <w:r w:rsidR="00BA0AC8"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 xml:space="preserve">] </w:t>
      </w:r>
      <w:r w:rsidR="00AF7211"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 xml:space="preserve">se conforme aux </w:t>
      </w:r>
      <w:r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 xml:space="preserve"> Principes de Bonnes Pratiques </w:t>
      </w:r>
      <w:r w:rsidR="00AF7211"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>concernant</w:t>
      </w:r>
      <w:r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 xml:space="preserve"> les relations verticales au sein de </w:t>
      </w:r>
      <w:r w:rsidR="005B61FE">
        <w:rPr>
          <w:rFonts w:asciiTheme="minorHAnsi" w:hAnsiTheme="minorHAnsi" w:cstheme="minorBidi"/>
          <w:color w:val="auto"/>
          <w:sz w:val="22"/>
          <w:szCs w:val="22"/>
          <w:lang w:val="fr-BE"/>
        </w:rPr>
        <w:t xml:space="preserve">la </w:t>
      </w:r>
      <w:r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 xml:space="preserve">chaîne d’approvisionnement alimentaire et soutient le </w:t>
      </w:r>
      <w:r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>Cadre de mis</w:t>
      </w:r>
      <w:r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>e en œuvre et d'application</w:t>
      </w:r>
      <w:r w:rsidR="00BA0AC8" w:rsidRPr="00481AD5">
        <w:rPr>
          <w:rFonts w:asciiTheme="minorHAnsi" w:hAnsiTheme="minorHAnsi" w:cstheme="minorBidi"/>
          <w:color w:val="auto"/>
          <w:sz w:val="22"/>
          <w:szCs w:val="22"/>
          <w:lang w:val="fr-BE"/>
        </w:rPr>
        <w:t>.</w:t>
      </w:r>
      <w:r w:rsidR="00BA0AC8" w:rsidRPr="00103009">
        <w:rPr>
          <w:lang w:val="fr-BE"/>
        </w:rPr>
        <w:t xml:space="preserve"> </w:t>
      </w:r>
    </w:p>
    <w:p w:rsidR="00A328D9" w:rsidRPr="00103009" w:rsidRDefault="00A328D9" w:rsidP="00481AD5">
      <w:pPr>
        <w:spacing w:after="0" w:line="240" w:lineRule="auto"/>
        <w:jc w:val="both"/>
      </w:pPr>
    </w:p>
    <w:p w:rsidR="00A328D9" w:rsidRPr="00103009" w:rsidRDefault="00103009" w:rsidP="00481AD5">
      <w:pPr>
        <w:spacing w:after="0" w:line="240" w:lineRule="auto"/>
        <w:jc w:val="both"/>
      </w:pPr>
      <w:r w:rsidRPr="00103009">
        <w:t>Le respect de ces Principes</w:t>
      </w:r>
      <w:r w:rsidR="00481AD5">
        <w:t xml:space="preserve"> </w:t>
      </w:r>
      <w:proofErr w:type="gramStart"/>
      <w:r w:rsidR="00481AD5">
        <w:t>a</w:t>
      </w:r>
      <w:proofErr w:type="gramEnd"/>
      <w:r w:rsidR="00481AD5">
        <w:t xml:space="preserve"> une logique commerciale positive</w:t>
      </w:r>
      <w:r w:rsidR="00BA0AC8" w:rsidRPr="00103009">
        <w:t xml:space="preserve"> </w:t>
      </w:r>
      <w:r w:rsidRPr="00103009">
        <w:t>et</w:t>
      </w:r>
      <w:r w:rsidR="00BA0AC8" w:rsidRPr="00103009">
        <w:t xml:space="preserve"> </w:t>
      </w:r>
      <w:r w:rsidRPr="00103009">
        <w:t>la</w:t>
      </w:r>
      <w:r w:rsidR="00DD4957" w:rsidRPr="00103009">
        <w:t xml:space="preserve"> </w:t>
      </w:r>
      <w:proofErr w:type="spellStart"/>
      <w:r w:rsidR="00DD4957" w:rsidRPr="00103009">
        <w:t>Supply</w:t>
      </w:r>
      <w:proofErr w:type="spellEnd"/>
      <w:r w:rsidR="00DD4957" w:rsidRPr="00103009">
        <w:t xml:space="preserve"> Chain Initiative</w:t>
      </w:r>
      <w:r w:rsidR="00BA0AC8" w:rsidRPr="00103009">
        <w:t xml:space="preserve"> </w:t>
      </w:r>
      <w:r w:rsidRPr="00103009">
        <w:t>nous perm</w:t>
      </w:r>
      <w:r>
        <w:t>et de démontrer que nous prenons</w:t>
      </w:r>
      <w:r w:rsidRPr="00103009">
        <w:t xml:space="preserve"> leur application au sérieux.</w:t>
      </w:r>
      <w:r>
        <w:t xml:space="preserve"> </w:t>
      </w:r>
      <w:r w:rsidR="00BA0AC8" w:rsidRPr="00103009">
        <w:t xml:space="preserve"> </w:t>
      </w:r>
    </w:p>
    <w:p w:rsidR="00A328D9" w:rsidRPr="00103009" w:rsidRDefault="00A328D9" w:rsidP="00481AD5">
      <w:pPr>
        <w:spacing w:after="0" w:line="240" w:lineRule="auto"/>
        <w:jc w:val="both"/>
      </w:pPr>
    </w:p>
    <w:p w:rsidR="00A328D9" w:rsidRPr="00103009" w:rsidRDefault="00103009" w:rsidP="00481AD5">
      <w:pPr>
        <w:spacing w:after="0" w:line="240" w:lineRule="auto"/>
        <w:jc w:val="both"/>
      </w:pPr>
      <w:r>
        <w:t xml:space="preserve">Je suis conscient que le Cade implique un ensemble d’engagements, comme souligné dans l’Annexe à cette lettre. </w:t>
      </w:r>
    </w:p>
    <w:p w:rsidR="00A328D9" w:rsidRPr="00103009" w:rsidRDefault="00A328D9" w:rsidP="00481AD5">
      <w:pPr>
        <w:spacing w:after="0" w:line="240" w:lineRule="auto"/>
        <w:jc w:val="both"/>
      </w:pPr>
    </w:p>
    <w:p w:rsidR="00A328D9" w:rsidRPr="00103009" w:rsidRDefault="00103009" w:rsidP="00481AD5">
      <w:pPr>
        <w:spacing w:after="0" w:line="240" w:lineRule="auto"/>
        <w:jc w:val="both"/>
      </w:pPr>
      <w:r w:rsidRPr="00103009">
        <w:t>Je confirme que dans un délai raisonnab</w:t>
      </w:r>
      <w:r>
        <w:t>l</w:t>
      </w:r>
      <w:r w:rsidRPr="00103009">
        <w:t>e, et de pr</w:t>
      </w:r>
      <w:r>
        <w:t>éfé</w:t>
      </w:r>
      <w:r w:rsidRPr="00103009">
        <w:t>rence dans les 6 mois après la signature de cette lettr</w:t>
      </w:r>
      <w:r>
        <w:t>e</w:t>
      </w:r>
      <w:r w:rsidRPr="00103009">
        <w:t>, j’aurai pris les mesures nécessaires pour</w:t>
      </w:r>
      <w:r w:rsidR="00AF7211">
        <w:t xml:space="preserve"> se conformer aux</w:t>
      </w:r>
      <w:r w:rsidRPr="00103009">
        <w:t xml:space="preserve"> Principes et le Cadre avant de </w:t>
      </w:r>
      <w:r>
        <w:t xml:space="preserve">procéder à l’enregistrement formel. </w:t>
      </w:r>
    </w:p>
    <w:p w:rsidR="00A328D9" w:rsidRPr="00103009" w:rsidRDefault="00A328D9" w:rsidP="00481AD5">
      <w:pPr>
        <w:spacing w:after="0" w:line="240" w:lineRule="auto"/>
        <w:jc w:val="both"/>
      </w:pPr>
    </w:p>
    <w:p w:rsidR="00A328D9" w:rsidRPr="00103009" w:rsidRDefault="00A328D9" w:rsidP="00F00463">
      <w:pPr>
        <w:spacing w:after="0" w:line="240" w:lineRule="auto"/>
        <w:jc w:val="both"/>
      </w:pPr>
    </w:p>
    <w:p w:rsidR="00A328D9" w:rsidRPr="00103009" w:rsidRDefault="00A328D9" w:rsidP="00F00463">
      <w:pPr>
        <w:spacing w:after="0" w:line="240" w:lineRule="auto"/>
        <w:jc w:val="both"/>
      </w:pPr>
    </w:p>
    <w:p w:rsidR="00A328D9" w:rsidRPr="00DB1AD8" w:rsidRDefault="00BA0AC8" w:rsidP="00DB1AD8">
      <w:pPr>
        <w:spacing w:after="0" w:line="240" w:lineRule="auto"/>
        <w:jc w:val="both"/>
      </w:pPr>
      <w:r w:rsidRPr="00DB1AD8">
        <w:t>[</w:t>
      </w:r>
      <w:proofErr w:type="gramStart"/>
      <w:r w:rsidR="00DB1AD8" w:rsidRPr="00DB1AD8">
        <w:t>signé</w:t>
      </w:r>
      <w:r w:rsidR="00AF7211">
        <w:t>e</w:t>
      </w:r>
      <w:proofErr w:type="gramEnd"/>
      <w:r w:rsidR="00DB1AD8" w:rsidRPr="00DB1AD8">
        <w:t xml:space="preserve"> par </w:t>
      </w:r>
      <w:r w:rsidR="00DB1AD8">
        <w:t>un dirigeant ou plusieurs responsables habilités à engager l’ensemble de l’entreprise</w:t>
      </w:r>
      <w:r w:rsidR="00DB1AD8">
        <w:t xml:space="preserve">, </w:t>
      </w:r>
      <w:r w:rsidR="00DB1AD8">
        <w:t>y compris l’intégralité de ses filiales établies dans l’UE</w:t>
      </w:r>
      <w:r w:rsidRPr="00DB1AD8">
        <w:t>]</w:t>
      </w:r>
    </w:p>
    <w:p w:rsidR="00F24421" w:rsidRPr="00DB1AD8" w:rsidRDefault="00F24421">
      <w:pPr>
        <w:rPr>
          <w:b/>
        </w:rPr>
      </w:pPr>
      <w:r w:rsidRPr="00DB1AD8">
        <w:rPr>
          <w:b/>
        </w:rPr>
        <w:br w:type="page"/>
      </w:r>
    </w:p>
    <w:p w:rsidR="00F24421" w:rsidRPr="00DB1AD8" w:rsidRDefault="00F24421" w:rsidP="00F00463">
      <w:pPr>
        <w:jc w:val="both"/>
        <w:rPr>
          <w:b/>
          <w:u w:val="single"/>
        </w:rPr>
      </w:pPr>
      <w:r w:rsidRPr="00DB1AD8">
        <w:rPr>
          <w:b/>
          <w:u w:val="single"/>
        </w:rPr>
        <w:lastRenderedPageBreak/>
        <w:t xml:space="preserve">Information </w:t>
      </w:r>
      <w:r w:rsidR="00DB1AD8" w:rsidRPr="00DB1AD8">
        <w:rPr>
          <w:b/>
          <w:u w:val="single"/>
        </w:rPr>
        <w:t>sur</w:t>
      </w:r>
      <w:r w:rsidRPr="00DB1AD8">
        <w:rPr>
          <w:b/>
          <w:u w:val="single"/>
        </w:rPr>
        <w:t xml:space="preserve"> [</w:t>
      </w:r>
      <w:r w:rsidR="00DB1AD8" w:rsidRPr="00DB1AD8">
        <w:rPr>
          <w:b/>
          <w:u w:val="single"/>
        </w:rPr>
        <w:t>nom de l’entreprise</w:t>
      </w:r>
      <w:r w:rsidRPr="00DB1AD8">
        <w:rPr>
          <w:b/>
          <w:u w:val="single"/>
        </w:rPr>
        <w:t xml:space="preserve">] </w:t>
      </w:r>
    </w:p>
    <w:p w:rsidR="00AA0A3C" w:rsidRPr="00DB1AD8" w:rsidRDefault="00AA0A3C" w:rsidP="00F00463">
      <w:pPr>
        <w:jc w:val="both"/>
        <w:rPr>
          <w:b/>
          <w:u w:val="single"/>
        </w:rPr>
      </w:pPr>
    </w:p>
    <w:p w:rsidR="00F24421" w:rsidRPr="00DB1AD8" w:rsidRDefault="00F24421" w:rsidP="00F00463">
      <w:pPr>
        <w:jc w:val="both"/>
        <w:rPr>
          <w:b/>
        </w:rPr>
      </w:pPr>
      <w:r w:rsidRPr="00DB1AD8">
        <w:rPr>
          <w:b/>
        </w:rPr>
        <w:t xml:space="preserve"> [</w:t>
      </w:r>
      <w:r w:rsidR="00DB1AD8" w:rsidRPr="00DB1AD8">
        <w:rPr>
          <w:b/>
        </w:rPr>
        <w:t>N</w:t>
      </w:r>
      <w:r w:rsidR="00DB1AD8" w:rsidRPr="00DB1AD8">
        <w:rPr>
          <w:b/>
        </w:rPr>
        <w:t>om de l’entreprise</w:t>
      </w:r>
      <w:r w:rsidRPr="00DB1AD8">
        <w:rPr>
          <w:b/>
        </w:rPr>
        <w:t>] op</w:t>
      </w:r>
      <w:r w:rsidR="00DB1AD8" w:rsidRPr="00DB1AD8">
        <w:rPr>
          <w:b/>
        </w:rPr>
        <w:t>ère</w:t>
      </w:r>
      <w:r w:rsidRPr="00DB1AD8">
        <w:rPr>
          <w:b/>
        </w:rPr>
        <w:t xml:space="preserve"> </w:t>
      </w:r>
      <w:r w:rsidR="00DB1AD8" w:rsidRPr="00DB1AD8">
        <w:rPr>
          <w:b/>
        </w:rPr>
        <w:t>dans le/s pays suivant/s</w:t>
      </w:r>
      <w:r w:rsidRPr="00DB1AD8">
        <w:rPr>
          <w:b/>
        </w:rPr>
        <w:t>: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  <w:sectPr w:rsidR="00F24421" w:rsidRPr="00DB1AD8" w:rsidSect="00AC7EE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9" o:title=""/>
          </v:shape>
          <w:control r:id="rId10" w:name="DefaultOcxName110" w:shapeid="_x0000_i1090"/>
        </w:objec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> Au</w: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triche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3" type="#_x0000_t75" style="width:20.25pt;height:18pt" o:ole="">
            <v:imagedata r:id="rId9" o:title=""/>
          </v:shape>
          <w:control r:id="rId11" w:name="DefaultOcxName1" w:shapeid="_x0000_i1093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Belgique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6" type="#_x0000_t75" style="width:20.25pt;height:18pt" o:ole="">
            <v:imagedata r:id="rId9" o:title=""/>
          </v:shape>
          <w:control r:id="rId12" w:name="DefaultOcxName2" w:shapeid="_x0000_i1096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Bulgarie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099" type="#_x0000_t75" style="width:20.25pt;height:18pt" o:ole="">
            <v:imagedata r:id="rId9" o:title=""/>
          </v:shape>
          <w:control r:id="rId13" w:name="DefaultOcxName3" w:shapeid="_x0000_i1099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Croatie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02" type="#_x0000_t75" style="width:20.25pt;height:18pt" o:ole="">
            <v:imagedata r:id="rId9" o:title=""/>
          </v:shape>
          <w:control r:id="rId14" w:name="DefaultOcxName4" w:shapeid="_x0000_i1102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Chypre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05" type="#_x0000_t75" style="width:20.25pt;height:18pt" o:ole="">
            <v:imagedata r:id="rId9" o:title=""/>
          </v:shape>
          <w:control r:id="rId15" w:name="DefaultOcxName5" w:shapeid="_x0000_i1105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République Tchèque</w:t>
      </w:r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08" type="#_x0000_t75" style="width:20.25pt;height:18pt" o:ole="">
            <v:imagedata r:id="rId9" o:title=""/>
          </v:shape>
          <w:control r:id="rId16" w:name="DefaultOcxName6" w:shapeid="_x0000_i1108"/>
        </w:object>
      </w:r>
      <w:r w:rsidR="00DB1AD8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proofErr w:type="spellStart"/>
      <w:r w:rsidR="00DB1AD8">
        <w:rPr>
          <w:rFonts w:ascii="Arial" w:eastAsia="Times New Roman" w:hAnsi="Arial" w:cs="Arial"/>
          <w:color w:val="333333"/>
          <w:sz w:val="20"/>
          <w:szCs w:val="20"/>
          <w:lang w:val="en-GB"/>
        </w:rPr>
        <w:t>Danemark</w:t>
      </w:r>
      <w:proofErr w:type="spellEnd"/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111" type="#_x0000_t75" style="width:20.25pt;height:18pt" o:ole="">
            <v:imagedata r:id="rId9" o:title=""/>
          </v:shape>
          <w:control r:id="rId17" w:name="DefaultOcxName7" w:shapeid="_x0000_i1111"/>
        </w:object>
      </w:r>
      <w:r w:rsidR="00DB1AD8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proofErr w:type="spellStart"/>
      <w:r w:rsidR="00DB1AD8">
        <w:rPr>
          <w:rFonts w:ascii="Arial" w:eastAsia="Times New Roman" w:hAnsi="Arial" w:cs="Arial"/>
          <w:color w:val="333333"/>
          <w:sz w:val="20"/>
          <w:szCs w:val="20"/>
          <w:lang w:val="en-GB"/>
        </w:rPr>
        <w:t>Estonie</w:t>
      </w:r>
      <w:proofErr w:type="spellEnd"/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14" type="#_x0000_t75" style="width:20.25pt;height:18pt" o:ole="">
            <v:imagedata r:id="rId9" o:title=""/>
          </v:shape>
          <w:control r:id="rId18" w:name="DefaultOcxName8" w:shapeid="_x0000_i1114"/>
        </w:object>
      </w:r>
      <w:r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</w:t>
      </w:r>
      <w:proofErr w:type="spellStart"/>
      <w:r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Finland</w:t>
      </w:r>
      <w:r w:rsidR="00DB1AD8">
        <w:rPr>
          <w:rFonts w:ascii="Arial" w:eastAsia="Times New Roman" w:hAnsi="Arial" w:cs="Arial"/>
          <w:color w:val="333333"/>
          <w:sz w:val="20"/>
          <w:szCs w:val="20"/>
          <w:lang w:val="en-GB"/>
        </w:rPr>
        <w:t>e</w:t>
      </w:r>
      <w:proofErr w:type="spellEnd"/>
    </w:p>
    <w:p w:rsidR="00F24421" w:rsidRPr="003262D7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17" type="#_x0000_t75" style="width:20.25pt;height:18pt" o:ole="">
            <v:imagedata r:id="rId9" o:title=""/>
          </v:shape>
          <w:control r:id="rId19" w:name="DefaultOcxName9" w:shapeid="_x0000_i1117"/>
        </w:object>
      </w:r>
      <w:r w:rsidRPr="003262D7">
        <w:rPr>
          <w:rFonts w:ascii="Arial" w:eastAsia="Times New Roman" w:hAnsi="Arial" w:cs="Arial"/>
          <w:color w:val="333333"/>
          <w:sz w:val="20"/>
          <w:szCs w:val="20"/>
          <w:lang w:val="en-GB"/>
        </w:rPr>
        <w:t> France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0" type="#_x0000_t75" style="width:20.25pt;height:18pt" o:ole="">
            <v:imagedata r:id="rId9" o:title=""/>
          </v:shape>
          <w:control r:id="rId20" w:name="DefaultOcxName10" w:shapeid="_x0000_i1120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Allemagne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3" type="#_x0000_t75" style="width:20.25pt;height:18pt" o:ole="">
            <v:imagedata r:id="rId9" o:title=""/>
          </v:shape>
          <w:control r:id="rId21" w:name="DefaultOcxName11" w:shapeid="_x0000_i1123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Grèce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6" type="#_x0000_t75" style="width:20.25pt;height:18pt" o:ole="">
            <v:imagedata r:id="rId9" o:title=""/>
          </v:shape>
          <w:control r:id="rId22" w:name="DefaultOcxName12" w:shapeid="_x0000_i1126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Hongrie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29" type="#_x0000_t75" style="width:20.25pt;height:18pt" o:ole="">
            <v:imagedata r:id="rId9" o:title=""/>
          </v:shape>
          <w:control r:id="rId23" w:name="DefaultOcxName13" w:shapeid="_x0000_i1129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Irlande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32" type="#_x0000_t75" style="width:20.25pt;height:18pt" o:ole="">
            <v:imagedata r:id="rId9" o:title=""/>
          </v:shape>
          <w:control r:id="rId24" w:name="DefaultOcxName14" w:shapeid="_x0000_i1132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Italie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135" type="#_x0000_t75" style="width:20.25pt;height:18pt" o:ole="">
            <v:imagedata r:id="rId9" o:title=""/>
          </v:shape>
          <w:control r:id="rId25" w:name="DefaultOcxName15" w:shapeid="_x0000_i1135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Lettonie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38" type="#_x0000_t75" style="width:20.25pt;height:18pt" o:ole="">
            <v:imagedata r:id="rId9" o:title=""/>
          </v:shape>
          <w:control r:id="rId26" w:name="DefaultOcxName16" w:shapeid="_x0000_i1138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Lit</w: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>uani</w: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1" type="#_x0000_t75" style="width:20.25pt;height:18pt" o:ole="">
            <v:imagedata r:id="rId9" o:title=""/>
          </v:shape>
          <w:control r:id="rId27" w:name="DefaultOcxName17" w:shapeid="_x0000_i1141"/>
        </w:objec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> Luxembourg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4" type="#_x0000_t75" style="width:20.25pt;height:18pt" o:ole="">
            <v:imagedata r:id="rId9" o:title=""/>
          </v:shape>
          <w:control r:id="rId28" w:name="DefaultOcxName18" w:shapeid="_x0000_i1144"/>
        </w:object>
      </w:r>
      <w:r w:rsidR="00DB1AD8">
        <w:rPr>
          <w:rFonts w:ascii="Arial" w:eastAsia="Times New Roman" w:hAnsi="Arial" w:cs="Arial"/>
          <w:color w:val="333333"/>
          <w:sz w:val="20"/>
          <w:szCs w:val="20"/>
        </w:rPr>
        <w:t> Malte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47" type="#_x0000_t75" style="width:20.25pt;height:18pt" o:ole="">
            <v:imagedata r:id="rId9" o:title=""/>
          </v:shape>
          <w:control r:id="rId29" w:name="DefaultOcxName19" w:shapeid="_x0000_i1147"/>
        </w:object>
      </w:r>
      <w:r w:rsidR="00DB1AD8">
        <w:rPr>
          <w:rFonts w:ascii="Arial" w:eastAsia="Times New Roman" w:hAnsi="Arial" w:cs="Arial"/>
          <w:color w:val="333333"/>
          <w:sz w:val="20"/>
          <w:szCs w:val="20"/>
        </w:rPr>
        <w:t> Pays Bas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50" type="#_x0000_t75" style="width:20.25pt;height:18pt" o:ole="">
            <v:imagedata r:id="rId9" o:title=""/>
          </v:shape>
          <w:control r:id="rId30" w:name="DefaultOcxName20" w:shapeid="_x0000_i1150"/>
        </w:object>
      </w:r>
      <w:r w:rsidR="00DB1AD8">
        <w:rPr>
          <w:rFonts w:ascii="Arial" w:eastAsia="Times New Roman" w:hAnsi="Arial" w:cs="Arial"/>
          <w:color w:val="333333"/>
          <w:sz w:val="20"/>
          <w:szCs w:val="20"/>
        </w:rPr>
        <w:t> Pologne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53" type="#_x0000_t75" style="width:20.25pt;height:18pt" o:ole="">
            <v:imagedata r:id="rId9" o:title=""/>
          </v:shape>
          <w:control r:id="rId31" w:name="DefaultOcxName21" w:shapeid="_x0000_i1153"/>
        </w:object>
      </w:r>
      <w:r w:rsidRPr="00D12AAB">
        <w:rPr>
          <w:rFonts w:ascii="Arial" w:eastAsia="Times New Roman" w:hAnsi="Arial" w:cs="Arial"/>
          <w:color w:val="333333"/>
          <w:sz w:val="20"/>
          <w:szCs w:val="20"/>
        </w:rPr>
        <w:t> Portugal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56" type="#_x0000_t75" style="width:20.25pt;height:18pt" o:ole="">
            <v:imagedata r:id="rId9" o:title=""/>
          </v:shape>
          <w:control r:id="rId32" w:name="DefaultOcxName22" w:shapeid="_x0000_i1156"/>
        </w:object>
      </w:r>
      <w:r w:rsidRPr="00D12AAB">
        <w:rPr>
          <w:rFonts w:ascii="Arial" w:eastAsia="Times New Roman" w:hAnsi="Arial" w:cs="Arial"/>
          <w:color w:val="333333"/>
          <w:sz w:val="20"/>
          <w:szCs w:val="20"/>
        </w:rPr>
        <w:t> Romani</w:t>
      </w:r>
      <w:r w:rsidR="00DB1AD8">
        <w:rPr>
          <w:rFonts w:ascii="Arial" w:eastAsia="Times New Roman" w:hAnsi="Arial" w:cs="Arial"/>
          <w:color w:val="333333"/>
          <w:sz w:val="20"/>
          <w:szCs w:val="20"/>
        </w:rPr>
        <w:t>e</w:t>
      </w:r>
    </w:p>
    <w:p w:rsidR="00F24421" w:rsidRPr="00D12AAB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225" w:dyaOrig="225">
          <v:shape id="_x0000_i1159" type="#_x0000_t75" style="width:20.25pt;height:18pt" o:ole="">
            <v:imagedata r:id="rId9" o:title=""/>
          </v:shape>
          <w:control r:id="rId33" w:name="DefaultOcxName23" w:shapeid="_x0000_i1159"/>
        </w:object>
      </w:r>
      <w:r w:rsidR="00DB1AD8">
        <w:rPr>
          <w:rFonts w:ascii="Arial" w:eastAsia="Times New Roman" w:hAnsi="Arial" w:cs="Arial"/>
          <w:color w:val="333333"/>
          <w:sz w:val="20"/>
          <w:szCs w:val="20"/>
        </w:rPr>
        <w:t> Slovaquie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62" type="#_x0000_t75" style="width:20.25pt;height:18pt" o:ole="">
            <v:imagedata r:id="rId9" o:title=""/>
          </v:shape>
          <w:control r:id="rId34" w:name="DefaultOcxName24" w:shapeid="_x0000_i1162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Slovénie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65" type="#_x0000_t75" style="width:20.25pt;height:18pt" o:ole="">
            <v:imagedata r:id="rId9" o:title=""/>
          </v:shape>
          <w:control r:id="rId35" w:name="DefaultOcxName25" w:shapeid="_x0000_i1165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Espagne</w:t>
      </w:r>
    </w:p>
    <w:p w:rsidR="00F24421" w:rsidRPr="00DB1AD8" w:rsidRDefault="00F24421" w:rsidP="00F24421">
      <w:pPr>
        <w:spacing w:after="96"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68" type="#_x0000_t75" style="width:20.25pt;height:18pt" o:ole="">
            <v:imagedata r:id="rId9" o:title=""/>
          </v:shape>
          <w:control r:id="rId36" w:name="DefaultOcxName26" w:shapeid="_x0000_i1168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Suède</w:t>
      </w:r>
    </w:p>
    <w:p w:rsidR="00F24421" w:rsidRPr="00DB1AD8" w:rsidRDefault="00F24421" w:rsidP="00DB1AD8">
      <w:pPr>
        <w:spacing w:line="339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  <w:sectPr w:rsidR="00F24421" w:rsidRPr="00DB1AD8" w:rsidSect="00F24421">
          <w:type w:val="continuous"/>
          <w:pgSz w:w="11906" w:h="16838"/>
          <w:pgMar w:top="1440" w:right="1440" w:bottom="1440" w:left="1440" w:header="720" w:footer="720" w:gutter="0"/>
          <w:cols w:num="4" w:space="709"/>
          <w:docGrid w:linePitch="360"/>
        </w:sect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1" type="#_x0000_t75" style="width:20.25pt;height:18pt" o:ole="">
            <v:imagedata r:id="rId9" o:title=""/>
          </v:shape>
          <w:control r:id="rId37" w:name="DefaultOcxName27" w:shapeid="_x0000_i1171"/>
        </w:objec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 Royaume Uni</w:t>
      </w:r>
    </w:p>
    <w:p w:rsidR="00F24421" w:rsidRPr="00DB1AD8" w:rsidRDefault="00F24421" w:rsidP="00F00463">
      <w:pPr>
        <w:jc w:val="both"/>
        <w:rPr>
          <w:b/>
          <w:u w:val="single"/>
        </w:rPr>
      </w:pPr>
    </w:p>
    <w:p w:rsidR="00F24421" w:rsidRPr="00DB1AD8" w:rsidRDefault="00F24421" w:rsidP="00F00463">
      <w:pPr>
        <w:jc w:val="both"/>
        <w:rPr>
          <w:b/>
          <w:u w:val="single"/>
        </w:rPr>
      </w:pPr>
    </w:p>
    <w:p w:rsidR="00F24421" w:rsidRPr="00DB1AD8" w:rsidRDefault="00F24421" w:rsidP="00F00463">
      <w:pPr>
        <w:jc w:val="both"/>
        <w:rPr>
          <w:b/>
        </w:rPr>
      </w:pPr>
      <w:r w:rsidRPr="00DB1AD8">
        <w:rPr>
          <w:b/>
        </w:rPr>
        <w:t>[</w:t>
      </w:r>
      <w:r w:rsidR="00DB1AD8" w:rsidRPr="00DB1AD8">
        <w:rPr>
          <w:b/>
        </w:rPr>
        <w:t>Nom de l’entreprise</w:t>
      </w:r>
      <w:r w:rsidRPr="00DB1AD8">
        <w:rPr>
          <w:b/>
        </w:rPr>
        <w:t>] op</w:t>
      </w:r>
      <w:r w:rsidR="00DB1AD8" w:rsidRPr="00DB1AD8">
        <w:rPr>
          <w:b/>
        </w:rPr>
        <w:t>è</w:t>
      </w:r>
      <w:r w:rsidRPr="00DB1AD8">
        <w:rPr>
          <w:b/>
        </w:rPr>
        <w:t>r</w:t>
      </w:r>
      <w:r w:rsidR="00DB1AD8" w:rsidRPr="00DB1AD8">
        <w:rPr>
          <w:b/>
        </w:rPr>
        <w:t>e</w:t>
      </w:r>
      <w:r w:rsidRPr="00DB1AD8">
        <w:rPr>
          <w:b/>
        </w:rPr>
        <w:t xml:space="preserve"> </w:t>
      </w:r>
      <w:r w:rsidR="00DB1AD8" w:rsidRPr="00DB1AD8">
        <w:rPr>
          <w:b/>
        </w:rPr>
        <w:t>principalement dans le sect</w:t>
      </w:r>
      <w:r w:rsidR="00DB1AD8">
        <w:rPr>
          <w:b/>
        </w:rPr>
        <w:t>eu</w:t>
      </w:r>
      <w:r w:rsidR="00DB1AD8" w:rsidRPr="00DB1AD8">
        <w:rPr>
          <w:b/>
        </w:rPr>
        <w:t>r suivant</w:t>
      </w:r>
      <w:r w:rsidRPr="00481AD5">
        <w:rPr>
          <w:b/>
        </w:rPr>
        <w:t>:</w:t>
      </w:r>
      <w:r w:rsidR="00D12AAB" w:rsidRPr="00DB1AD8">
        <w:rPr>
          <w:i/>
        </w:rPr>
        <w:t xml:space="preserve"> (</w:t>
      </w:r>
      <w:r w:rsidR="00DB1AD8">
        <w:rPr>
          <w:i/>
        </w:rPr>
        <w:t>cocher une case</w:t>
      </w:r>
      <w:r w:rsidR="00D12AAB" w:rsidRPr="00DB1AD8">
        <w:rPr>
          <w:i/>
        </w:rPr>
        <w:t>)</w:t>
      </w:r>
    </w:p>
    <w:p w:rsidR="00F24421" w:rsidRPr="00DB1AD8" w:rsidRDefault="00F24421" w:rsidP="00F24421">
      <w:pPr>
        <w:spacing w:after="0" w:line="240" w:lineRule="auto"/>
        <w:ind w:right="15"/>
        <w:textAlignment w:val="baseline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4" type="#_x0000_t75" style="width:20.25pt;height:18pt" o:ole="">
            <v:imagedata r:id="rId38" o:title=""/>
          </v:shape>
          <w:control r:id="rId39" w:name="DefaultOcxName441" w:shapeid="_x0000_i1174"/>
        </w:objec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Agriculture</w: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 xml:space="preserve">       </w:t>
      </w: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77" type="#_x0000_t75" style="width:20.25pt;height:18pt" o:ole="">
            <v:imagedata r:id="rId40" o:title=""/>
          </v:shape>
          <w:control r:id="rId41" w:name="DefaultOcxName443" w:shapeid="_x0000_i1177"/>
        </w:objec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AF7211">
        <w:rPr>
          <w:rFonts w:ascii="Arial" w:eastAsia="Times New Roman" w:hAnsi="Arial" w:cs="Arial"/>
          <w:color w:val="333333"/>
          <w:sz w:val="20"/>
          <w:szCs w:val="20"/>
        </w:rPr>
        <w:t>Vente en gros</w: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 xml:space="preserve">        </w:t>
      </w: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0" type="#_x0000_t75" style="width:20.25pt;height:18pt" o:ole="">
            <v:imagedata r:id="rId40" o:title=""/>
          </v:shape>
          <w:control r:id="rId42" w:name="DefaultOcxName444" w:shapeid="_x0000_i1180"/>
        </w:object>
      </w:r>
      <w:r w:rsidR="00AF7211">
        <w:rPr>
          <w:rFonts w:ascii="Arial" w:eastAsia="Times New Roman" w:hAnsi="Arial" w:cs="Arial"/>
          <w:color w:val="333333"/>
          <w:sz w:val="20"/>
          <w:szCs w:val="20"/>
        </w:rPr>
        <w:t>Industrie</w: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 xml:space="preserve">      </w:t>
      </w:r>
      <w:r w:rsidRPr="003262D7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3" type="#_x0000_t75" style="width:20.25pt;height:18pt" o:ole="">
            <v:imagedata r:id="rId40" o:title=""/>
          </v:shape>
          <w:control r:id="rId43" w:name="DefaultOcxName445" w:shapeid="_x0000_i1183"/>
        </w:object>
      </w:r>
      <w:r w:rsidRPr="00DB1AD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DB1AD8" w:rsidRPr="00DB1AD8">
        <w:rPr>
          <w:rFonts w:ascii="Arial" w:eastAsia="Times New Roman" w:hAnsi="Arial" w:cs="Arial"/>
          <w:color w:val="333333"/>
          <w:sz w:val="20"/>
          <w:szCs w:val="20"/>
        </w:rPr>
        <w:t>Distribution</w:t>
      </w:r>
    </w:p>
    <w:p w:rsidR="00F24421" w:rsidRPr="00DB1AD8" w:rsidRDefault="00F24421" w:rsidP="00F00463">
      <w:pPr>
        <w:jc w:val="both"/>
        <w:rPr>
          <w:b/>
        </w:rPr>
      </w:pPr>
    </w:p>
    <w:p w:rsidR="00F24421" w:rsidRPr="00DB1AD8" w:rsidRDefault="00F24421" w:rsidP="00F00463">
      <w:pPr>
        <w:jc w:val="both"/>
        <w:rPr>
          <w:b/>
        </w:rPr>
      </w:pPr>
    </w:p>
    <w:p w:rsidR="00F24421" w:rsidRPr="00DB1AD8" w:rsidRDefault="00F24421" w:rsidP="00F00463">
      <w:pPr>
        <w:jc w:val="both"/>
        <w:rPr>
          <w:b/>
        </w:rPr>
      </w:pPr>
      <w:r w:rsidRPr="00DB1AD8">
        <w:rPr>
          <w:b/>
        </w:rPr>
        <w:t>[</w:t>
      </w:r>
      <w:r w:rsidR="00DB1AD8" w:rsidRPr="00DB1AD8">
        <w:rPr>
          <w:b/>
        </w:rPr>
        <w:t>Nom de l’entreprise</w:t>
      </w:r>
      <w:r w:rsidRPr="00DB1AD8">
        <w:rPr>
          <w:b/>
        </w:rPr>
        <w:t xml:space="preserve">] </w:t>
      </w:r>
      <w:r w:rsidR="00DB1AD8" w:rsidRPr="00DB1AD8">
        <w:rPr>
          <w:b/>
        </w:rPr>
        <w:t>est une PME</w:t>
      </w:r>
      <w:r>
        <w:rPr>
          <w:rStyle w:val="Appelnotedebasdep"/>
          <w:b/>
          <w:lang w:val="en-GB"/>
        </w:rPr>
        <w:footnoteReference w:id="1"/>
      </w:r>
      <w:r w:rsidR="00481AD5" w:rsidRPr="00481AD5">
        <w:rPr>
          <w:b/>
        </w:rPr>
        <w:t>:</w:t>
      </w:r>
      <w:r w:rsidR="00D12AAB" w:rsidRPr="00DB1AD8">
        <w:rPr>
          <w:b/>
        </w:rPr>
        <w:t xml:space="preserve"> </w:t>
      </w:r>
      <w:r w:rsidR="00D12AAB" w:rsidRPr="00DB1AD8">
        <w:rPr>
          <w:i/>
        </w:rPr>
        <w:t>(s</w:t>
      </w:r>
      <w:r w:rsidR="00481AD5">
        <w:rPr>
          <w:i/>
        </w:rPr>
        <w:t>é</w:t>
      </w:r>
      <w:r w:rsidR="00D12AAB" w:rsidRPr="00DB1AD8">
        <w:rPr>
          <w:i/>
        </w:rPr>
        <w:t>lect</w:t>
      </w:r>
      <w:r w:rsidR="00DB1AD8" w:rsidRPr="00DB1AD8">
        <w:rPr>
          <w:i/>
        </w:rPr>
        <w:t>ionner</w:t>
      </w:r>
      <w:r w:rsidR="00D12AAB" w:rsidRPr="00DB1AD8">
        <w:rPr>
          <w:i/>
        </w:rPr>
        <w:t xml:space="preserve"> </w:t>
      </w:r>
      <w:proofErr w:type="spellStart"/>
      <w:r w:rsidR="00AF7211">
        <w:rPr>
          <w:i/>
        </w:rPr>
        <w:t>Yes</w:t>
      </w:r>
      <w:proofErr w:type="spellEnd"/>
      <w:r w:rsidR="00AF7211">
        <w:rPr>
          <w:i/>
        </w:rPr>
        <w:t xml:space="preserve"> (=Oui)</w:t>
      </w:r>
      <w:r w:rsidR="00DB1AD8" w:rsidRPr="00DB1AD8">
        <w:rPr>
          <w:i/>
        </w:rPr>
        <w:t xml:space="preserve"> ou No</w:t>
      </w:r>
      <w:r w:rsidR="00AF7211">
        <w:rPr>
          <w:i/>
        </w:rPr>
        <w:t xml:space="preserve"> (=Non)</w:t>
      </w:r>
      <w:r w:rsidR="00D12AAB" w:rsidRPr="00DB1AD8">
        <w:rPr>
          <w:i/>
        </w:rPr>
        <w:t>)</w:t>
      </w:r>
    </w:p>
    <w:p w:rsidR="00661631" w:rsidRPr="00AF7211" w:rsidRDefault="005B61FE" w:rsidP="00661631">
      <w:pPr>
        <w:jc w:val="both"/>
      </w:pPr>
      <w:sdt>
        <w:sdtPr>
          <w:id w:val="-230625770"/>
          <w:placeholder>
            <w:docPart w:val="DefaultPlaceholder_1082065159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DB1AD8" w:rsidRPr="00AF7211">
            <w:t>Yes</w:t>
          </w:r>
        </w:sdtContent>
      </w:sdt>
    </w:p>
    <w:p w:rsidR="00A328D9" w:rsidRPr="00AF7211" w:rsidRDefault="00BA0AC8" w:rsidP="00F00463">
      <w:pPr>
        <w:jc w:val="both"/>
        <w:rPr>
          <w:b/>
        </w:rPr>
      </w:pPr>
      <w:r w:rsidRPr="00AF7211">
        <w:rPr>
          <w:b/>
        </w:rPr>
        <w:br w:type="page"/>
      </w:r>
    </w:p>
    <w:p w:rsidR="00A328D9" w:rsidRPr="00AF7211" w:rsidRDefault="00BA0AC8" w:rsidP="00F00463">
      <w:pPr>
        <w:jc w:val="both"/>
        <w:rPr>
          <w:b/>
          <w:u w:val="single"/>
        </w:rPr>
      </w:pPr>
      <w:r w:rsidRPr="00AF7211">
        <w:rPr>
          <w:b/>
          <w:u w:val="single"/>
        </w:rPr>
        <w:lastRenderedPageBreak/>
        <w:t>Annex</w:t>
      </w:r>
      <w:r w:rsidR="00AF7211" w:rsidRPr="00AF7211">
        <w:rPr>
          <w:b/>
          <w:u w:val="single"/>
        </w:rPr>
        <w:t>e</w:t>
      </w:r>
    </w:p>
    <w:p w:rsidR="00EB5727" w:rsidRPr="00AF7211" w:rsidRDefault="00AF7211" w:rsidP="00F00463">
      <w:pPr>
        <w:jc w:val="both"/>
        <w:rPr>
          <w:b/>
          <w:lang w:val="en-GB"/>
        </w:rPr>
      </w:pPr>
      <w:r w:rsidRPr="00AF7211">
        <w:rPr>
          <w:b/>
          <w:lang w:val="en-GB"/>
        </w:rPr>
        <w:t>Cadre de mise en œuvre et d'application</w:t>
      </w:r>
      <w:r w:rsidRPr="00AF7211">
        <w:rPr>
          <w:b/>
          <w:lang w:val="en-GB"/>
        </w:rPr>
        <w:t xml:space="preserve"> des </w:t>
      </w:r>
      <w:r w:rsidRPr="00AF7211">
        <w:rPr>
          <w:b/>
          <w:lang w:val="en-GB"/>
        </w:rPr>
        <w:t>Principes de Bonnes Pratiq</w:t>
      </w:r>
      <w:r w:rsidRPr="00AF7211">
        <w:rPr>
          <w:b/>
          <w:lang w:val="en-GB"/>
        </w:rPr>
        <w:t>ues</w:t>
      </w:r>
    </w:p>
    <w:p w:rsidR="00EB5727" w:rsidRPr="00577D62" w:rsidRDefault="00AF7211" w:rsidP="00F00463">
      <w:pPr>
        <w:jc w:val="both"/>
        <w:rPr>
          <w:b/>
          <w:lang w:val="en-GB"/>
        </w:rPr>
      </w:pPr>
      <w:r>
        <w:rPr>
          <w:b/>
          <w:lang w:val="en-GB"/>
        </w:rPr>
        <w:t xml:space="preserve">Obligations </w:t>
      </w:r>
      <w:proofErr w:type="gramStart"/>
      <w:r>
        <w:rPr>
          <w:b/>
          <w:lang w:val="en-GB"/>
        </w:rPr>
        <w:t>et</w:t>
      </w:r>
      <w:proofErr w:type="gramEnd"/>
      <w:r>
        <w:rPr>
          <w:b/>
          <w:lang w:val="en-GB"/>
        </w:rPr>
        <w:t xml:space="preserve"> actions de </w:t>
      </w:r>
      <w:proofErr w:type="spellStart"/>
      <w:r>
        <w:rPr>
          <w:b/>
          <w:lang w:val="en-GB"/>
        </w:rPr>
        <w:t>l’entreprise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ED3694" w:rsidTr="00F00463">
        <w:tc>
          <w:tcPr>
            <w:tcW w:w="9242" w:type="dxa"/>
          </w:tcPr>
          <w:p w:rsidR="00F00463" w:rsidRPr="00EB5727" w:rsidRDefault="00AF7211" w:rsidP="00F00463">
            <w:pPr>
              <w:rPr>
                <w:b/>
              </w:rPr>
            </w:pPr>
            <w:r>
              <w:rPr>
                <w:b/>
              </w:rPr>
              <w:t>E</w:t>
            </w:r>
            <w:r w:rsidR="00F00463" w:rsidRPr="00EB5727">
              <w:rPr>
                <w:b/>
              </w:rPr>
              <w:t>n bref</w:t>
            </w:r>
            <w:r w:rsidR="00F00463">
              <w:rPr>
                <w:b/>
              </w:rPr>
              <w:t>:</w:t>
            </w:r>
          </w:p>
          <w:p w:rsidR="00F00463" w:rsidRPr="00AF7211" w:rsidRDefault="00AF7211" w:rsidP="00F00463">
            <w:pPr>
              <w:pStyle w:val="Paragraphedeliste"/>
              <w:numPr>
                <w:ilvl w:val="0"/>
                <w:numId w:val="1"/>
              </w:numPr>
            </w:pPr>
            <w:r w:rsidRPr="00AF7211">
              <w:t xml:space="preserve">Les entreprises peuvent décider </w:t>
            </w:r>
            <w:r>
              <w:t>de s’enregistrer au</w:t>
            </w:r>
            <w:r w:rsidRPr="00AF7211">
              <w:t xml:space="preserve"> Cadre</w:t>
            </w:r>
          </w:p>
          <w:p w:rsidR="00F00463" w:rsidRPr="00AF7211" w:rsidRDefault="00AF7211" w:rsidP="00F00463">
            <w:pPr>
              <w:pStyle w:val="Paragraphedeliste"/>
              <w:numPr>
                <w:ilvl w:val="0"/>
                <w:numId w:val="1"/>
              </w:numPr>
            </w:pPr>
            <w:r w:rsidRPr="00AF7211">
              <w:t>Si elles décident de s’enregistrer, elles acceptant de</w:t>
            </w:r>
            <w:r w:rsidR="005B61FE">
              <w:t>/d’</w:t>
            </w:r>
            <w:r w:rsidR="00F00463" w:rsidRPr="00AF7211">
              <w:t>:</w:t>
            </w:r>
          </w:p>
          <w:p w:rsidR="00AF7211" w:rsidRDefault="00AF7211" w:rsidP="00F00463">
            <w:pPr>
              <w:pStyle w:val="Paragraphedeliste"/>
              <w:numPr>
                <w:ilvl w:val="1"/>
                <w:numId w:val="1"/>
              </w:numPr>
            </w:pPr>
            <w:r w:rsidRPr="00AF7211">
              <w:t xml:space="preserve">Respecter les </w:t>
            </w:r>
            <w:r w:rsidR="005B61FE">
              <w:t>P</w:t>
            </w:r>
            <w:r w:rsidRPr="00AF7211">
              <w:t>rincipes de Bonnes Pratiques</w:t>
            </w:r>
            <w:r w:rsidR="00F00463" w:rsidRPr="00AF7211">
              <w:t xml:space="preserve"> </w:t>
            </w:r>
            <w:r>
              <w:t>concernant</w:t>
            </w:r>
            <w:r w:rsidRPr="00103009">
              <w:t xml:space="preserve"> les relations verticales au sein de </w:t>
            </w:r>
            <w:r w:rsidR="005B61FE">
              <w:t xml:space="preserve">la </w:t>
            </w:r>
            <w:r w:rsidRPr="00103009">
              <w:t>chaîne d’approvisionnem</w:t>
            </w:r>
            <w:r>
              <w:t>ent alimentaire</w:t>
            </w:r>
            <w:r w:rsidRPr="00AF7211">
              <w:t xml:space="preserve"> </w:t>
            </w:r>
          </w:p>
          <w:p w:rsidR="00F00463" w:rsidRPr="00ED3694" w:rsidRDefault="00AF7211" w:rsidP="008C54F0">
            <w:pPr>
              <w:pStyle w:val="Paragraphedeliste"/>
              <w:numPr>
                <w:ilvl w:val="1"/>
                <w:numId w:val="1"/>
              </w:numPr>
            </w:pPr>
            <w:r w:rsidRPr="00AF7211">
              <w:t>Résoudre</w:t>
            </w:r>
            <w:r w:rsidR="00F00463" w:rsidRPr="00AF7211">
              <w:t xml:space="preserve"> </w:t>
            </w:r>
            <w:r w:rsidRPr="00AF7211">
              <w:t>leurs conflits concernant l’application de ces Principes par une des opt</w:t>
            </w:r>
            <w:r>
              <w:t>ions de résolution des conf</w:t>
            </w:r>
            <w:r w:rsidR="00ED3694">
              <w:t>l</w:t>
            </w:r>
            <w:r>
              <w:t>its défini</w:t>
            </w:r>
            <w:r w:rsidR="00ED3694">
              <w:t>e</w:t>
            </w:r>
            <w:r>
              <w:t>s</w:t>
            </w:r>
          </w:p>
          <w:p w:rsidR="00F00463" w:rsidRPr="00ED3694" w:rsidRDefault="00ED3694" w:rsidP="00F00463">
            <w:pPr>
              <w:pStyle w:val="Paragraphedeliste"/>
              <w:numPr>
                <w:ilvl w:val="1"/>
                <w:numId w:val="1"/>
              </w:numPr>
            </w:pPr>
            <w:r w:rsidRPr="00ED3694">
              <w:t>Mettre en œuvre tous les</w:t>
            </w:r>
            <w:r>
              <w:t xml:space="preserve"> autres</w:t>
            </w:r>
            <w:r w:rsidRPr="00ED3694">
              <w:t xml:space="preserve"> él</w:t>
            </w:r>
            <w:r>
              <w:t>é</w:t>
            </w:r>
            <w:r w:rsidRPr="00ED3694">
              <w:t>ments obligatoires du Cadre</w:t>
            </w:r>
          </w:p>
          <w:p w:rsidR="00F00463" w:rsidRPr="00ED3694" w:rsidRDefault="00ED3694" w:rsidP="00F00463">
            <w:pPr>
              <w:pStyle w:val="Paragraphedeliste"/>
              <w:numPr>
                <w:ilvl w:val="1"/>
                <w:numId w:val="1"/>
              </w:numPr>
            </w:pPr>
            <w:r w:rsidRPr="00ED3694">
              <w:t>Enregistrer leur participation sur un site Internet dédié et accessi</w:t>
            </w:r>
            <w:r>
              <w:t>b</w:t>
            </w:r>
            <w:r w:rsidRPr="00ED3694">
              <w:t>l</w:t>
            </w:r>
            <w:r>
              <w:t>e</w:t>
            </w:r>
            <w:r w:rsidRPr="00ED3694">
              <w:t xml:space="preserve"> au public</w:t>
            </w:r>
            <w:r w:rsidR="002B1390">
              <w:t>.</w:t>
            </w:r>
          </w:p>
          <w:p w:rsidR="00F00463" w:rsidRPr="00ED3694" w:rsidRDefault="00F00463" w:rsidP="00F00463">
            <w:pPr>
              <w:jc w:val="both"/>
              <w:rPr>
                <w:b/>
              </w:rPr>
            </w:pPr>
          </w:p>
        </w:tc>
      </w:tr>
    </w:tbl>
    <w:p w:rsidR="00F00463" w:rsidRPr="00ED3694" w:rsidRDefault="00F00463" w:rsidP="00F00463">
      <w:pPr>
        <w:jc w:val="both"/>
        <w:rPr>
          <w:b/>
        </w:rPr>
      </w:pPr>
    </w:p>
    <w:p w:rsidR="006F41AE" w:rsidRPr="00577D62" w:rsidRDefault="00ED3694" w:rsidP="00F00463">
      <w:pPr>
        <w:jc w:val="both"/>
        <w:rPr>
          <w:b/>
          <w:lang w:val="en-GB"/>
        </w:rPr>
      </w:pPr>
      <w:proofErr w:type="spellStart"/>
      <w:r>
        <w:rPr>
          <w:b/>
          <w:lang w:val="en-GB"/>
        </w:rPr>
        <w:t>Eléments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obligatoires</w:t>
      </w:r>
      <w:proofErr w:type="spellEnd"/>
    </w:p>
    <w:p w:rsidR="006F41AE" w:rsidRPr="00EB5727" w:rsidRDefault="00ED3694" w:rsidP="00F00463">
      <w:pPr>
        <w:jc w:val="both"/>
        <w:rPr>
          <w:u w:val="single"/>
        </w:rPr>
      </w:pPr>
      <w:r>
        <w:rPr>
          <w:u w:val="single"/>
        </w:rPr>
        <w:t>Avant l’enregistrement</w:t>
      </w:r>
    </w:p>
    <w:p w:rsidR="00CC4B7F" w:rsidRPr="00ED3694" w:rsidRDefault="00ED3694" w:rsidP="00F00463">
      <w:pPr>
        <w:pStyle w:val="Paragraphedeliste"/>
        <w:numPr>
          <w:ilvl w:val="0"/>
          <w:numId w:val="1"/>
        </w:numPr>
        <w:jc w:val="both"/>
      </w:pPr>
      <w:r w:rsidRPr="00ED3694">
        <w:t>Garantir le soutien</w:t>
      </w:r>
      <w:r w:rsidR="002B1390">
        <w:t xml:space="preserve"> de la direction générale </w:t>
      </w:r>
      <w:r w:rsidRPr="00ED3694">
        <w:t>pour l’enregistrement</w:t>
      </w:r>
      <w:r w:rsidR="00481AD5">
        <w:t>.</w:t>
      </w:r>
    </w:p>
    <w:p w:rsidR="00F77EEB" w:rsidRPr="00ED3694" w:rsidRDefault="00ED3694" w:rsidP="00F00463">
      <w:pPr>
        <w:pStyle w:val="Paragraphedeliste"/>
        <w:numPr>
          <w:ilvl w:val="0"/>
          <w:numId w:val="1"/>
        </w:numPr>
        <w:jc w:val="both"/>
      </w:pPr>
      <w:r w:rsidRPr="00ED3694">
        <w:t xml:space="preserve">Procéder à une auto-évaluation en </w:t>
      </w:r>
      <w:r>
        <w:t>renouvelant</w:t>
      </w:r>
      <w:r w:rsidRPr="00ED3694">
        <w:t xml:space="preserve"> les proc</w:t>
      </w:r>
      <w:r>
        <w:t>é</w:t>
      </w:r>
      <w:r w:rsidRPr="00ED3694">
        <w:t xml:space="preserve">dures </w:t>
      </w:r>
      <w:r w:rsidRPr="002B1390">
        <w:t>internes</w:t>
      </w:r>
      <w:r w:rsidR="002B1390">
        <w:t xml:space="preserve"> de la façon appropriée</w:t>
      </w:r>
      <w:r>
        <w:t xml:space="preserve"> </w:t>
      </w:r>
      <w:r w:rsidRPr="00ED3694">
        <w:t>pour garantir le respect des Principes, y compris (</w:t>
      </w:r>
      <w:r>
        <w:t>si</w:t>
      </w:r>
      <w:r w:rsidRPr="00ED3694">
        <w:t xml:space="preserve"> n</w:t>
      </w:r>
      <w:r>
        <w:t>é</w:t>
      </w:r>
      <w:r w:rsidRPr="00ED3694">
        <w:t>cessaire)</w:t>
      </w:r>
      <w:r>
        <w:t xml:space="preserve"> </w:t>
      </w:r>
      <w:r w:rsidR="00BA0AC8" w:rsidRPr="00ED3694">
        <w:t>:</w:t>
      </w:r>
    </w:p>
    <w:p w:rsidR="00F77EEB" w:rsidRPr="005B61FE" w:rsidRDefault="00ED3694" w:rsidP="00F00463">
      <w:pPr>
        <w:pStyle w:val="Paragraphedeliste"/>
        <w:numPr>
          <w:ilvl w:val="1"/>
          <w:numId w:val="1"/>
        </w:numPr>
        <w:jc w:val="both"/>
      </w:pPr>
      <w:r w:rsidRPr="00ED3694">
        <w:t xml:space="preserve">Mettre en place une / adapter la formation </w:t>
      </w:r>
      <w:r>
        <w:t>pour ga</w:t>
      </w:r>
      <w:r w:rsidRPr="00ED3694">
        <w:t xml:space="preserve">rantir le respect aux Principes. </w:t>
      </w:r>
      <w:r>
        <w:t xml:space="preserve">La formation </w:t>
      </w:r>
      <w:r w:rsidR="005B61FE">
        <w:t>peut être en cours</w:t>
      </w:r>
      <w:r>
        <w:t xml:space="preserve"> mais n’a pas besoin d’être terminée au moment de l’enregistrement. </w:t>
      </w:r>
    </w:p>
    <w:p w:rsidR="00F77EEB" w:rsidRPr="00ED3694" w:rsidRDefault="00ED3694" w:rsidP="00F00463">
      <w:pPr>
        <w:pStyle w:val="Paragraphedeliste"/>
        <w:numPr>
          <w:ilvl w:val="1"/>
          <w:numId w:val="1"/>
        </w:numPr>
        <w:jc w:val="both"/>
      </w:pPr>
      <w:r w:rsidRPr="00ED3694">
        <w:t>Assurer la capacité à participer à toutes les options de résolution des conflits au moment de l’</w:t>
      </w:r>
      <w:r>
        <w:t>enregistrement</w:t>
      </w:r>
      <w:r w:rsidR="00BA0AC8" w:rsidRPr="00ED3694">
        <w:t>.</w:t>
      </w:r>
    </w:p>
    <w:p w:rsidR="00F77EEB" w:rsidRPr="0082269D" w:rsidRDefault="0082269D" w:rsidP="00F00463">
      <w:pPr>
        <w:pStyle w:val="Paragraphedeliste"/>
        <w:numPr>
          <w:ilvl w:val="1"/>
          <w:numId w:val="1"/>
        </w:numPr>
        <w:jc w:val="both"/>
      </w:pPr>
      <w:r w:rsidRPr="0082269D">
        <w:t>Communiquer aux partenaires commerciaux au moment de l’enregistrement</w:t>
      </w:r>
      <w:r w:rsidR="00BA0AC8" w:rsidRPr="0082269D">
        <w:t>.</w:t>
      </w:r>
    </w:p>
    <w:p w:rsidR="00F77EEB" w:rsidRPr="0082269D" w:rsidRDefault="0082269D" w:rsidP="00F00463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 w:rsidRPr="0082269D">
        <w:t xml:space="preserve">Identifier la/les personnes/s de contact pour la </w:t>
      </w:r>
      <w:r>
        <w:t>ré</w:t>
      </w:r>
      <w:r w:rsidRPr="0082269D">
        <w:t>solution interne des conflits et pour les questions</w:t>
      </w:r>
      <w:r>
        <w:t xml:space="preserve"> liées au processus. </w:t>
      </w:r>
    </w:p>
    <w:p w:rsidR="00F00463" w:rsidRPr="0082269D" w:rsidRDefault="00F00463" w:rsidP="00F00463">
      <w:pPr>
        <w:jc w:val="both"/>
        <w:rPr>
          <w:u w:val="single"/>
          <w:lang w:val="en-US"/>
        </w:rPr>
      </w:pPr>
    </w:p>
    <w:p w:rsidR="00346C37" w:rsidRDefault="00CA58E1" w:rsidP="00F00463">
      <w:pPr>
        <w:jc w:val="both"/>
        <w:rPr>
          <w:u w:val="single"/>
        </w:rPr>
      </w:pPr>
      <w:r>
        <w:rPr>
          <w:u w:val="single"/>
        </w:rPr>
        <w:t>L’e</w:t>
      </w:r>
      <w:r w:rsidR="0082269D">
        <w:rPr>
          <w:u w:val="single"/>
        </w:rPr>
        <w:t>nregistrement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63" w:rsidRPr="0082269D" w:rsidTr="00F00463">
        <w:tc>
          <w:tcPr>
            <w:tcW w:w="9242" w:type="dxa"/>
          </w:tcPr>
          <w:p w:rsidR="00F00463" w:rsidRPr="0082269D" w:rsidRDefault="0082269D" w:rsidP="00F00463">
            <w:r w:rsidRPr="0082269D">
              <w:t>Par son enregistrement, une entreprise confirme</w:t>
            </w:r>
            <w:r w:rsidR="00F00463" w:rsidRPr="0082269D">
              <w:t>:</w:t>
            </w:r>
          </w:p>
          <w:p w:rsidR="00F00463" w:rsidRPr="0082269D" w:rsidRDefault="0082269D" w:rsidP="00F00463">
            <w:pPr>
              <w:pStyle w:val="Paragraphedeliste"/>
              <w:numPr>
                <w:ilvl w:val="0"/>
                <w:numId w:val="2"/>
              </w:numPr>
            </w:pPr>
            <w:r>
              <w:t>La réalisation de l’auto-évaluation</w:t>
            </w:r>
            <w:r w:rsidR="00F00463" w:rsidRPr="0082269D">
              <w:t xml:space="preserve"> </w:t>
            </w:r>
          </w:p>
          <w:p w:rsidR="00F00463" w:rsidRPr="0082269D" w:rsidRDefault="0082269D" w:rsidP="00F00463">
            <w:pPr>
              <w:pStyle w:val="Paragraphedeliste"/>
              <w:numPr>
                <w:ilvl w:val="0"/>
                <w:numId w:val="2"/>
              </w:numPr>
            </w:pPr>
            <w:r w:rsidRPr="0082269D">
              <w:t xml:space="preserve">Qu’elle a pris les mesures nécessaires pour respecter les Principes et </w:t>
            </w:r>
            <w:r>
              <w:t>procé</w:t>
            </w:r>
            <w:r w:rsidRPr="0082269D">
              <w:t>dures pour leur mise en œuvre et application</w:t>
            </w:r>
          </w:p>
          <w:p w:rsidR="00F00463" w:rsidRPr="0082269D" w:rsidRDefault="0082269D" w:rsidP="00F00463">
            <w:pPr>
              <w:pStyle w:val="Paragraphedeliste"/>
              <w:numPr>
                <w:ilvl w:val="0"/>
                <w:numId w:val="2"/>
              </w:numPr>
            </w:pPr>
            <w:r w:rsidRPr="0082269D">
              <w:t>Qu’elle est prête à s’engager dans une des options de r</w:t>
            </w:r>
            <w:r>
              <w:t>é</w:t>
            </w:r>
            <w:r w:rsidRPr="0082269D">
              <w:t>solution des conflits que le Cadre fourn</w:t>
            </w:r>
            <w:r>
              <w:t>i</w:t>
            </w:r>
            <w:r w:rsidRPr="0082269D">
              <w:t>t pour les disp</w:t>
            </w:r>
            <w:r>
              <w:t>utes individuelles et agrégées.</w:t>
            </w:r>
          </w:p>
          <w:p w:rsidR="00F00463" w:rsidRPr="0082269D" w:rsidRDefault="00F00463" w:rsidP="00F00463">
            <w:pPr>
              <w:jc w:val="both"/>
            </w:pPr>
          </w:p>
        </w:tc>
      </w:tr>
    </w:tbl>
    <w:p w:rsidR="00EB5727" w:rsidRPr="0082269D" w:rsidRDefault="00EB5727" w:rsidP="00F00463">
      <w:pPr>
        <w:jc w:val="both"/>
      </w:pPr>
    </w:p>
    <w:p w:rsidR="00F00463" w:rsidRPr="0082269D" w:rsidRDefault="00F00463">
      <w:r w:rsidRPr="0082269D">
        <w:br w:type="page"/>
      </w:r>
    </w:p>
    <w:p w:rsidR="00F00463" w:rsidRPr="0082269D" w:rsidRDefault="00F00463" w:rsidP="00F00463">
      <w:pPr>
        <w:jc w:val="both"/>
      </w:pPr>
    </w:p>
    <w:p w:rsidR="00F274C8" w:rsidRPr="00F00463" w:rsidRDefault="00CA58E1" w:rsidP="00F00463">
      <w:pPr>
        <w:spacing w:after="120"/>
        <w:jc w:val="both"/>
        <w:rPr>
          <w:u w:val="single"/>
        </w:rPr>
      </w:pPr>
      <w:r>
        <w:rPr>
          <w:u w:val="single"/>
        </w:rPr>
        <w:t>L’enregistrement</w:t>
      </w:r>
      <w:r w:rsidR="00346C37" w:rsidRPr="00F00463">
        <w:rPr>
          <w:u w:val="single"/>
        </w:rPr>
        <w:t xml:space="preserve"> </w:t>
      </w:r>
    </w:p>
    <w:p w:rsidR="00CA58E1" w:rsidRDefault="00CA58E1" w:rsidP="00F00463">
      <w:pPr>
        <w:pStyle w:val="Paragraphedeliste"/>
        <w:numPr>
          <w:ilvl w:val="0"/>
          <w:numId w:val="1"/>
        </w:numPr>
        <w:jc w:val="both"/>
      </w:pPr>
      <w:r w:rsidRPr="00CA58E1">
        <w:t xml:space="preserve">Est faite par </w:t>
      </w:r>
      <w:r>
        <w:t>un dirigeant ou plusieurs responsables habilités à engager l’ensemble de l’entreprise, y compris l’intégralité de ses filiales établies dans l’UE</w:t>
      </w:r>
      <w:r w:rsidRPr="00CA58E1">
        <w:t xml:space="preserve"> </w:t>
      </w:r>
      <w:r w:rsidR="00BA0AC8" w:rsidRPr="00CA58E1">
        <w:t>(</w:t>
      </w:r>
      <w:r>
        <w:t>c.-à-d.</w:t>
      </w:r>
      <w:r w:rsidR="00BA0AC8" w:rsidRPr="00CA58E1">
        <w:t xml:space="preserve"> </w:t>
      </w:r>
      <w:r>
        <w:t>plus qu’un dirigeant pourraient avoir à signer dans le cas où la structure de l’entreprise le nécessite).</w:t>
      </w:r>
    </w:p>
    <w:p w:rsidR="00CA58E1" w:rsidRDefault="00CA58E1" w:rsidP="00F00463">
      <w:pPr>
        <w:pStyle w:val="Paragraphedeliste"/>
        <w:numPr>
          <w:ilvl w:val="0"/>
          <w:numId w:val="1"/>
        </w:numPr>
        <w:jc w:val="both"/>
      </w:pPr>
      <w:r>
        <w:t>Requiert la désignation d’une personne de contact pour la résolution interne des disputes au moment de l’enregistrement.</w:t>
      </w:r>
    </w:p>
    <w:p w:rsidR="00CA58E1" w:rsidRDefault="00CA58E1" w:rsidP="00CA58E1">
      <w:pPr>
        <w:pStyle w:val="Paragraphedeliste"/>
        <w:numPr>
          <w:ilvl w:val="0"/>
          <w:numId w:val="1"/>
        </w:numPr>
        <w:jc w:val="both"/>
      </w:pPr>
      <w:r>
        <w:t xml:space="preserve">Requiert la désignation d’une personne de contact pour </w:t>
      </w:r>
      <w:r>
        <w:t>les questions liées au processus</w:t>
      </w:r>
      <w:r>
        <w:t xml:space="preserve"> au moment de l’enregistrement</w:t>
      </w:r>
      <w:r>
        <w:t>.</w:t>
      </w:r>
    </w:p>
    <w:p w:rsidR="00CA58E1" w:rsidRPr="00CA58E1" w:rsidRDefault="00CA58E1" w:rsidP="00F00463">
      <w:pPr>
        <w:pStyle w:val="Paragraphedeliste"/>
        <w:numPr>
          <w:ilvl w:val="0"/>
          <w:numId w:val="1"/>
        </w:numPr>
        <w:jc w:val="both"/>
      </w:pPr>
      <w:r w:rsidRPr="00CA58E1">
        <w:t xml:space="preserve">Est </w:t>
      </w:r>
      <w:r>
        <w:t>publié</w:t>
      </w:r>
      <w:r w:rsidRPr="00CA58E1">
        <w:t xml:space="preserve"> sur un site Internet dédié. Les noms et titres des dirigeants</w:t>
      </w:r>
      <w:r>
        <w:t xml:space="preserve"> signataires</w:t>
      </w:r>
      <w:r w:rsidRPr="00CA58E1">
        <w:t xml:space="preserve"> et personnes de contact de toutes les entreprises enregistrées seront publiés sur le site. </w:t>
      </w:r>
    </w:p>
    <w:p w:rsidR="00CA58E1" w:rsidRDefault="00CA58E1" w:rsidP="00F00463">
      <w:pPr>
        <w:jc w:val="both"/>
        <w:rPr>
          <w:u w:val="single"/>
        </w:rPr>
      </w:pPr>
    </w:p>
    <w:p w:rsidR="00346C37" w:rsidRPr="00EB5727" w:rsidRDefault="00CA58E1" w:rsidP="00F00463">
      <w:pPr>
        <w:jc w:val="both"/>
        <w:rPr>
          <w:u w:val="single"/>
        </w:rPr>
      </w:pPr>
      <w:r>
        <w:rPr>
          <w:u w:val="single"/>
        </w:rPr>
        <w:t xml:space="preserve">La mise en </w:t>
      </w:r>
      <w:r w:rsidR="002B1390">
        <w:rPr>
          <w:u w:val="single"/>
        </w:rPr>
        <w:t>œuvre</w:t>
      </w:r>
    </w:p>
    <w:p w:rsidR="00CA58E1" w:rsidRPr="00CA58E1" w:rsidRDefault="00CA58E1" w:rsidP="00F00463">
      <w:pPr>
        <w:pStyle w:val="Paragraphedeliste"/>
        <w:numPr>
          <w:ilvl w:val="0"/>
          <w:numId w:val="1"/>
        </w:numPr>
        <w:jc w:val="both"/>
      </w:pPr>
      <w:r w:rsidRPr="00CA58E1">
        <w:t>Etablir une proc</w:t>
      </w:r>
      <w:r>
        <w:t>é</w:t>
      </w:r>
      <w:r w:rsidRPr="00CA58E1">
        <w:t xml:space="preserve">dure de </w:t>
      </w:r>
      <w:r>
        <w:t>ré</w:t>
      </w:r>
      <w:r w:rsidRPr="00CA58E1">
        <w:t>solution des conflits indépendante des négociations commerciales</w:t>
      </w:r>
      <w:r>
        <w:t xml:space="preserve">, impartiale et rapide. </w:t>
      </w:r>
    </w:p>
    <w:p w:rsidR="00044EC1" w:rsidRPr="00CA58E1" w:rsidRDefault="00CA58E1" w:rsidP="00F00463">
      <w:pPr>
        <w:pStyle w:val="Paragraphedeliste"/>
        <w:numPr>
          <w:ilvl w:val="0"/>
          <w:numId w:val="1"/>
        </w:numPr>
        <w:jc w:val="both"/>
      </w:pPr>
      <w:r>
        <w:t xml:space="preserve">Assurer la capacité à activer toutes les options de résolution des disputes (y compris la médiation et l’arbitrage). Cela pourrait requérir la révision et, si nécessaire, la modification des contrats. </w:t>
      </w:r>
    </w:p>
    <w:p w:rsidR="00CA58E1" w:rsidRPr="00CA58E1" w:rsidRDefault="00CA58E1" w:rsidP="00F00463">
      <w:pPr>
        <w:pStyle w:val="Paragraphedeliste"/>
        <w:numPr>
          <w:ilvl w:val="0"/>
          <w:numId w:val="1"/>
        </w:numPr>
        <w:jc w:val="both"/>
      </w:pPr>
      <w:r w:rsidRPr="00CA58E1">
        <w:t>Terminer la formation pour garantir le respect aux Principes</w:t>
      </w:r>
      <w:r>
        <w:t>.</w:t>
      </w:r>
    </w:p>
    <w:p w:rsidR="00EB5727" w:rsidRPr="00CA58E1" w:rsidRDefault="00CA58E1" w:rsidP="00F00463">
      <w:pPr>
        <w:pStyle w:val="Paragraphedeliste"/>
        <w:numPr>
          <w:ilvl w:val="0"/>
          <w:numId w:val="1"/>
        </w:numPr>
        <w:jc w:val="both"/>
      </w:pPr>
      <w:r w:rsidRPr="00CA58E1">
        <w:t xml:space="preserve">Informer les partenaires commerciaux de l’enregistrement au Cadre (les entreprises sont </w:t>
      </w:r>
      <w:r>
        <w:t>l</w:t>
      </w:r>
      <w:r w:rsidRPr="00CA58E1">
        <w:t>ibre</w:t>
      </w:r>
      <w:r>
        <w:t>s</w:t>
      </w:r>
      <w:r w:rsidRPr="00CA58E1">
        <w:t xml:space="preserve"> de cho</w:t>
      </w:r>
      <w:r>
        <w:t>i</w:t>
      </w:r>
      <w:r w:rsidRPr="00CA58E1">
        <w:t>sir le moyen</w:t>
      </w:r>
      <w:r>
        <w:t>)</w:t>
      </w:r>
      <w:r w:rsidR="002B1390">
        <w:t>.</w:t>
      </w:r>
    </w:p>
    <w:p w:rsidR="00CA58E1" w:rsidRPr="00146496" w:rsidRDefault="00146496" w:rsidP="00F00463">
      <w:pPr>
        <w:pStyle w:val="Paragraphedeliste"/>
        <w:numPr>
          <w:ilvl w:val="0"/>
          <w:numId w:val="1"/>
        </w:numPr>
        <w:jc w:val="both"/>
      </w:pPr>
      <w:r w:rsidRPr="00146496">
        <w:t xml:space="preserve">Les entreprises sont encouragées </w:t>
      </w:r>
      <w:r>
        <w:t>à</w:t>
      </w:r>
      <w:r w:rsidR="002B1390">
        <w:t xml:space="preserve"> fournir publiquement des informations</w:t>
      </w:r>
      <w:r>
        <w:t xml:space="preserve"> sur leur participation au Cadre</w:t>
      </w:r>
      <w:r w:rsidR="002B1390">
        <w:t>.</w:t>
      </w:r>
    </w:p>
    <w:p w:rsidR="00146496" w:rsidRPr="00146496" w:rsidRDefault="00146496" w:rsidP="00F00463">
      <w:pPr>
        <w:pStyle w:val="Paragraphedeliste"/>
        <w:numPr>
          <w:ilvl w:val="0"/>
          <w:numId w:val="1"/>
        </w:numPr>
        <w:jc w:val="both"/>
      </w:pPr>
      <w:r>
        <w:t xml:space="preserve">S’engager à s’abstenir de </w:t>
      </w:r>
      <w:r w:rsidRPr="00146496">
        <w:t>représailles commerciales en cas de dispute</w:t>
      </w:r>
      <w:r w:rsidR="002B1390">
        <w:t>.</w:t>
      </w:r>
    </w:p>
    <w:p w:rsidR="00346C37" w:rsidRPr="00146496" w:rsidRDefault="00146496" w:rsidP="00F00463">
      <w:pPr>
        <w:pStyle w:val="Paragraphedeliste"/>
        <w:numPr>
          <w:ilvl w:val="0"/>
          <w:numId w:val="1"/>
        </w:numPr>
        <w:jc w:val="both"/>
      </w:pPr>
      <w:r>
        <w:t>S’engager à remédier au non-respect des oblig</w:t>
      </w:r>
      <w:r w:rsidR="005B61FE">
        <w:t>ations processuelles si signalé</w:t>
      </w:r>
      <w:bookmarkStart w:id="0" w:name="_GoBack"/>
      <w:bookmarkEnd w:id="0"/>
      <w:r>
        <w:t xml:space="preserve"> par le Groupe de Gouvernance. </w:t>
      </w:r>
    </w:p>
    <w:p w:rsidR="00044EC1" w:rsidRPr="00146496" w:rsidRDefault="00146496" w:rsidP="00F00463">
      <w:pPr>
        <w:pStyle w:val="Paragraphedeliste"/>
        <w:numPr>
          <w:ilvl w:val="0"/>
          <w:numId w:val="1"/>
        </w:numPr>
        <w:jc w:val="both"/>
      </w:pPr>
      <w:r w:rsidRPr="00146496">
        <w:t>Participer à une étud</w:t>
      </w:r>
      <w:r>
        <w:t xml:space="preserve">e annuelle obligatoire par chaque </w:t>
      </w:r>
      <w:r w:rsidRPr="00146496">
        <w:t xml:space="preserve">filiale nationale pour laquelle le Cadre s’applique. </w:t>
      </w:r>
    </w:p>
    <w:sectPr w:rsidR="00044EC1" w:rsidRPr="00146496" w:rsidSect="00F2442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2A" w:rsidRDefault="0084682A" w:rsidP="00FC4A05">
      <w:pPr>
        <w:spacing w:after="0" w:line="240" w:lineRule="auto"/>
      </w:pPr>
      <w:r>
        <w:separator/>
      </w:r>
    </w:p>
  </w:endnote>
  <w:end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2A" w:rsidRDefault="0084682A" w:rsidP="00FC4A05">
      <w:pPr>
        <w:spacing w:after="0" w:line="240" w:lineRule="auto"/>
      </w:pPr>
      <w:r>
        <w:separator/>
      </w:r>
    </w:p>
  </w:footnote>
  <w:footnote w:type="continuationSeparator" w:id="0">
    <w:p w:rsidR="0084682A" w:rsidRDefault="0084682A" w:rsidP="00FC4A05">
      <w:pPr>
        <w:spacing w:after="0" w:line="240" w:lineRule="auto"/>
      </w:pPr>
      <w:r>
        <w:continuationSeparator/>
      </w:r>
    </w:p>
  </w:footnote>
  <w:footnote w:id="1">
    <w:p w:rsidR="00E00A58" w:rsidRPr="00AF7211" w:rsidRDefault="00F24421" w:rsidP="00E00A58">
      <w:pPr>
        <w:pStyle w:val="Notedebasdepage"/>
      </w:pPr>
      <w:r>
        <w:rPr>
          <w:rStyle w:val="Appelnotedebasdep"/>
        </w:rPr>
        <w:footnoteRef/>
      </w:r>
      <w:r w:rsidR="00E00A58" w:rsidRPr="00AF7211">
        <w:t xml:space="preserve"> 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>Employ</w:t>
      </w:r>
      <w:r w:rsidR="00AF7211" w:rsidRPr="00AF7211">
        <w:rPr>
          <w:rFonts w:ascii="Arial" w:eastAsia="Times New Roman" w:hAnsi="Arial" w:cs="Arial"/>
          <w:bdr w:val="none" w:sz="0" w:space="0" w:color="auto" w:frame="1"/>
        </w:rPr>
        <w:t>és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 xml:space="preserve"> ≤ 250 </w:t>
      </w:r>
      <w:r w:rsidR="00AF7211" w:rsidRPr="00AF7211">
        <w:rPr>
          <w:rFonts w:ascii="Arial" w:eastAsia="Times New Roman" w:hAnsi="Arial" w:cs="Arial"/>
          <w:bdr w:val="none" w:sz="0" w:space="0" w:color="auto" w:frame="1"/>
        </w:rPr>
        <w:t>et ou chiffre d’affaires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 xml:space="preserve"> ≤</w:t>
      </w:r>
      <w:r w:rsidR="00AF7211" w:rsidRPr="00AF7211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>€50</w:t>
      </w:r>
      <w:r w:rsidR="00AF7211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="00AF7211">
        <w:rPr>
          <w:rFonts w:ascii="Arial" w:eastAsia="Times New Roman" w:hAnsi="Arial" w:cs="Arial"/>
          <w:bdr w:val="none" w:sz="0" w:space="0" w:color="auto" w:frame="1"/>
        </w:rPr>
        <w:t>M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>io</w:t>
      </w:r>
      <w:proofErr w:type="spellEnd"/>
      <w:r w:rsidR="00AF7211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 xml:space="preserve">or </w:t>
      </w:r>
      <w:r w:rsidR="00AF7211">
        <w:rPr>
          <w:rFonts w:ascii="Arial" w:eastAsia="Times New Roman" w:hAnsi="Arial" w:cs="Arial"/>
          <w:bdr w:val="none" w:sz="0" w:space="0" w:color="auto" w:frame="1"/>
        </w:rPr>
        <w:t xml:space="preserve">bilan annuel ≤ €43 </w:t>
      </w:r>
      <w:proofErr w:type="spellStart"/>
      <w:r w:rsidR="00AF7211">
        <w:rPr>
          <w:rFonts w:ascii="Arial" w:eastAsia="Times New Roman" w:hAnsi="Arial" w:cs="Arial"/>
          <w:bdr w:val="none" w:sz="0" w:space="0" w:color="auto" w:frame="1"/>
        </w:rPr>
        <w:t>M</w:t>
      </w:r>
      <w:r w:rsidR="00E00A58" w:rsidRPr="00AF7211">
        <w:rPr>
          <w:rFonts w:ascii="Arial" w:eastAsia="Times New Roman" w:hAnsi="Arial" w:cs="Arial"/>
          <w:bdr w:val="none" w:sz="0" w:space="0" w:color="auto" w:frame="1"/>
        </w:rPr>
        <w:t>io</w:t>
      </w:r>
      <w:proofErr w:type="spellEnd"/>
      <w:r w:rsidR="00E00A58" w:rsidRPr="00AF7211">
        <w:t xml:space="preserve"> </w:t>
      </w:r>
    </w:p>
    <w:p w:rsidR="00F24421" w:rsidRPr="00AF7211" w:rsidRDefault="00F2442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B09"/>
    <w:multiLevelType w:val="hybridMultilevel"/>
    <w:tmpl w:val="042A2690"/>
    <w:lvl w:ilvl="0" w:tplc="F1F86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E38AE"/>
    <w:multiLevelType w:val="hybridMultilevel"/>
    <w:tmpl w:val="5E48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70"/>
    <w:rsid w:val="00021093"/>
    <w:rsid w:val="00044EC1"/>
    <w:rsid w:val="00103009"/>
    <w:rsid w:val="00146496"/>
    <w:rsid w:val="001E34A2"/>
    <w:rsid w:val="002B1390"/>
    <w:rsid w:val="00301870"/>
    <w:rsid w:val="00346C37"/>
    <w:rsid w:val="003529E9"/>
    <w:rsid w:val="0041154B"/>
    <w:rsid w:val="00481AD5"/>
    <w:rsid w:val="004B342C"/>
    <w:rsid w:val="00577D62"/>
    <w:rsid w:val="00580F1C"/>
    <w:rsid w:val="005B33E8"/>
    <w:rsid w:val="005B61FE"/>
    <w:rsid w:val="005C1A89"/>
    <w:rsid w:val="005E7122"/>
    <w:rsid w:val="00644748"/>
    <w:rsid w:val="00650471"/>
    <w:rsid w:val="00661631"/>
    <w:rsid w:val="00675E99"/>
    <w:rsid w:val="006F41AE"/>
    <w:rsid w:val="0075767B"/>
    <w:rsid w:val="007763D0"/>
    <w:rsid w:val="00777121"/>
    <w:rsid w:val="0082269D"/>
    <w:rsid w:val="0084682A"/>
    <w:rsid w:val="00894D3E"/>
    <w:rsid w:val="008D76B1"/>
    <w:rsid w:val="0093587B"/>
    <w:rsid w:val="009C39E8"/>
    <w:rsid w:val="009D289A"/>
    <w:rsid w:val="00A328D9"/>
    <w:rsid w:val="00A60FF6"/>
    <w:rsid w:val="00AA0A3C"/>
    <w:rsid w:val="00AB4B6B"/>
    <w:rsid w:val="00AC7EE1"/>
    <w:rsid w:val="00AF7211"/>
    <w:rsid w:val="00B6367E"/>
    <w:rsid w:val="00BA0AC8"/>
    <w:rsid w:val="00BD1A92"/>
    <w:rsid w:val="00BF2238"/>
    <w:rsid w:val="00C30E7F"/>
    <w:rsid w:val="00C41381"/>
    <w:rsid w:val="00CA58E1"/>
    <w:rsid w:val="00CC4B7F"/>
    <w:rsid w:val="00D12AAB"/>
    <w:rsid w:val="00DB1AD8"/>
    <w:rsid w:val="00DD4957"/>
    <w:rsid w:val="00DE1B58"/>
    <w:rsid w:val="00DF435D"/>
    <w:rsid w:val="00E00A58"/>
    <w:rsid w:val="00E33D9E"/>
    <w:rsid w:val="00E4422B"/>
    <w:rsid w:val="00EB5727"/>
    <w:rsid w:val="00EC5CC8"/>
    <w:rsid w:val="00ED3694"/>
    <w:rsid w:val="00EE7B12"/>
    <w:rsid w:val="00EF2C8C"/>
    <w:rsid w:val="00F00463"/>
    <w:rsid w:val="00F23E47"/>
    <w:rsid w:val="00F24421"/>
    <w:rsid w:val="00F274C8"/>
    <w:rsid w:val="00F77EEB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3D76BE3-B35D-485E-A165-41FCC72F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8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5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5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72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05"/>
  </w:style>
  <w:style w:type="paragraph" w:styleId="Pieddepage">
    <w:name w:val="footer"/>
    <w:basedOn w:val="Normal"/>
    <w:link w:val="PieddepageCar"/>
    <w:uiPriority w:val="99"/>
    <w:unhideWhenUsed/>
    <w:rsid w:val="00FC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05"/>
  </w:style>
  <w:style w:type="table" w:styleId="Grilledutableau">
    <w:name w:val="Table Grid"/>
    <w:basedOn w:val="TableauNormal"/>
    <w:uiPriority w:val="59"/>
    <w:rsid w:val="00F0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36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44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44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244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244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421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F24421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616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61631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616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61631"/>
    <w:rPr>
      <w:rFonts w:ascii="Arial" w:hAnsi="Arial" w:cs="Arial"/>
      <w:vanish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61631"/>
    <w:rPr>
      <w:color w:val="808080"/>
    </w:rPr>
  </w:style>
  <w:style w:type="paragraph" w:customStyle="1" w:styleId="Default">
    <w:name w:val="Default"/>
    <w:rsid w:val="00103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3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1CCE-DC7E-4A5B-B31A-87434836B6AC}"/>
      </w:docPartPr>
      <w:docPartBody>
        <w:p w:rsidR="001A5DB6" w:rsidRDefault="009B026B">
          <w:r w:rsidRPr="006D0B0E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B"/>
    <w:rsid w:val="001A5DB6"/>
    <w:rsid w:val="009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26B"/>
    <w:rPr>
      <w:color w:val="808080"/>
    </w:rPr>
  </w:style>
  <w:style w:type="paragraph" w:customStyle="1" w:styleId="59B2BCEB912C4C61B456BE6FD2040648">
    <w:name w:val="59B2BCEB912C4C61B456BE6FD2040648"/>
    <w:rsid w:val="009B0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3260-E27E-43F5-960B-E25CFD8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Fleishman-Hillard</dc:creator>
  <cp:lastModifiedBy>Jessica Imbert</cp:lastModifiedBy>
  <cp:revision>17</cp:revision>
  <dcterms:created xsi:type="dcterms:W3CDTF">2013-03-27T18:04:00Z</dcterms:created>
  <dcterms:modified xsi:type="dcterms:W3CDTF">2015-02-11T11:33:00Z</dcterms:modified>
</cp:coreProperties>
</file>